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46" w:rsidRPr="00373E1B" w:rsidRDefault="00DD53EF" w:rsidP="00F47146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  <w:r w:rsidR="00B12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№2-ОИ</w:t>
      </w:r>
    </w:p>
    <w:p w:rsidR="00DD53EF" w:rsidRPr="00373E1B" w:rsidRDefault="00DD53EF" w:rsidP="00F47146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итогах закупок способом из одного</w:t>
      </w:r>
      <w:r w:rsidR="00F47146" w:rsidRPr="0037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источника</w:t>
      </w:r>
    </w:p>
    <w:p w:rsidR="00DD53EF" w:rsidRPr="00373E1B" w:rsidRDefault="00DD53EF" w:rsidP="00F47146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7"/>
        <w:gridCol w:w="4857"/>
      </w:tblGrid>
      <w:tr w:rsidR="00086A90" w:rsidRPr="00373E1B" w:rsidTr="00E4403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EF" w:rsidRPr="00373E1B" w:rsidRDefault="009D5B0E" w:rsidP="00F47146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E1B">
              <w:rPr>
                <w:rFonts w:ascii="Times New Roman" w:hAnsi="Times New Roman" w:cs="Times New Roman"/>
                <w:b/>
                <w:sz w:val="28"/>
                <w:szCs w:val="28"/>
              </w:rPr>
              <w:t>г. Шымкент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EF" w:rsidRPr="00373E1B" w:rsidRDefault="00112CE8" w:rsidP="00F47146">
            <w:pPr>
              <w:spacing w:after="0" w:line="36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D5B0E" w:rsidRPr="00373E1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5B0E" w:rsidRPr="00373E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.2020</w:t>
            </w:r>
            <w:r w:rsidR="009D5B0E" w:rsidRPr="00373E1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DD53EF" w:rsidRPr="00373E1B" w:rsidRDefault="00DD53EF" w:rsidP="00F47146">
            <w:pPr>
              <w:spacing w:after="0" w:line="36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0A28AC" w:rsidRPr="002B1FFD" w:rsidRDefault="00DD53EF" w:rsidP="00373E1B">
      <w:p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47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Организатор закупок</w:t>
      </w:r>
      <w:r w:rsidR="009726F0" w:rsidRPr="002B1F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="009726F0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ГКП на ПХВ </w:t>
      </w:r>
      <w:r w:rsidR="009D5B0E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«Городской </w:t>
      </w:r>
      <w:r w:rsidR="00112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родильный дом</w:t>
      </w:r>
      <w:r w:rsidR="009D5B0E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УЗ г</w:t>
      </w:r>
      <w:proofErr w:type="gramStart"/>
      <w:r w:rsidR="009D5B0E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FFD" w:rsidRPr="002B1FFD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="009D5B0E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ымкент</w:t>
      </w:r>
      <w:r w:rsidR="00F47146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1FFD" w:rsidRPr="002B1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146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0E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Шымкент, </w:t>
      </w:r>
      <w:proofErr w:type="spellStart"/>
      <w:r w:rsidR="00112C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ул.Алдиярова</w:t>
      </w:r>
      <w:proofErr w:type="spellEnd"/>
      <w:r w:rsidR="00F47146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7146" w:rsidRPr="002B1F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7146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ровел закупки способом из одного источника</w:t>
      </w:r>
      <w:r w:rsidR="00DE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</w:t>
      </w:r>
      <w:r w:rsidR="000A28AC" w:rsidRPr="002B1FFD">
        <w:rPr>
          <w:rFonts w:ascii="Times New Roman" w:eastAsia="Times New Roman" w:hAnsi="Times New Roman"/>
          <w:sz w:val="28"/>
          <w:szCs w:val="28"/>
          <w:lang w:eastAsia="ru-RU"/>
        </w:rPr>
        <w:t>по закупкам </w:t>
      </w:r>
      <w:r w:rsidR="00B127FB">
        <w:rPr>
          <w:rFonts w:ascii="Times New Roman" w:eastAsia="Times New Roman" w:hAnsi="Times New Roman"/>
          <w:sz w:val="28"/>
          <w:szCs w:val="28"/>
          <w:lang w:eastAsia="ru-RU"/>
        </w:rPr>
        <w:t>лекарственных средств</w:t>
      </w:r>
      <w:r w:rsidR="000A28AC" w:rsidRPr="002B1F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на 2020 год</w:t>
      </w:r>
      <w:r w:rsidR="00F9198B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98B" w:rsidRPr="002B1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FD" w:rsidRPr="002B1FFD" w:rsidRDefault="002B1FFD" w:rsidP="000A28A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3EF" w:rsidRDefault="00DD53EF" w:rsidP="000A28AC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FF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47146" w:rsidRPr="002B1FFD">
        <w:rPr>
          <w:rFonts w:ascii="Times New Roman" w:eastAsia="Times New Roman" w:hAnsi="Times New Roman"/>
          <w:b/>
          <w:sz w:val="28"/>
          <w:szCs w:val="28"/>
          <w:lang w:eastAsia="ru-RU"/>
        </w:rPr>
        <w:t>. Сумма, выделенная для закупки</w:t>
      </w:r>
      <w:r w:rsidR="00F9198B" w:rsidRPr="002B1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1FFD" w:rsidRPr="002B1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2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2876,4 </w:t>
      </w:r>
      <w:r w:rsidR="00B127FB">
        <w:rPr>
          <w:rFonts w:ascii="Times New Roman" w:eastAsia="Times New Roman" w:hAnsi="Times New Roman"/>
          <w:b/>
          <w:sz w:val="28"/>
          <w:szCs w:val="28"/>
          <w:lang w:eastAsia="ru-RU"/>
        </w:rPr>
        <w:t>тенге</w:t>
      </w:r>
    </w:p>
    <w:p w:rsidR="008451C1" w:rsidRDefault="008451C1" w:rsidP="000A28AC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1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закуп способом </w:t>
      </w:r>
      <w:r w:rsidR="00112CE8">
        <w:rPr>
          <w:rFonts w:ascii="Times New Roman" w:eastAsia="Times New Roman" w:hAnsi="Times New Roman"/>
          <w:b/>
          <w:sz w:val="28"/>
          <w:szCs w:val="28"/>
          <w:lang w:eastAsia="ru-RU"/>
        </w:rPr>
        <w:t>ценовых предложений</w:t>
      </w:r>
      <w:r w:rsidR="00620FB4" w:rsidRPr="0064745A">
        <w:rPr>
          <w:color w:val="000000"/>
        </w:rPr>
        <w:t xml:space="preserve"> </w:t>
      </w:r>
      <w:r w:rsidR="00620FB4">
        <w:rPr>
          <w:color w:val="000000"/>
        </w:rPr>
        <w:t xml:space="preserve"> </w:t>
      </w:r>
      <w:r w:rsidRPr="008451C1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 несостоявшимся</w:t>
      </w:r>
      <w:r w:rsidR="00B127F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73E1B" w:rsidRPr="002B1FFD" w:rsidRDefault="00373E1B" w:rsidP="000A28AC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3EF" w:rsidRPr="002B1FFD" w:rsidRDefault="00DD53EF" w:rsidP="002B1FF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Обоснования применения данного способа</w:t>
      </w:r>
      <w:r w:rsidR="00161E5A"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28AC" w:rsidRPr="002B1FFD" w:rsidRDefault="000A28AC" w:rsidP="002B1FFD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FFD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B1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2C6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B1FFD">
        <w:rPr>
          <w:rFonts w:ascii="Times New Roman" w:hAnsi="Times New Roman" w:cs="Times New Roman"/>
          <w:color w:val="000000"/>
          <w:sz w:val="28"/>
          <w:szCs w:val="28"/>
        </w:rPr>
        <w:t>) п. 116 Постановления Правительства РК от 30.10.2009 г. № 1729 (</w:t>
      </w:r>
      <w:r w:rsidR="008451C1" w:rsidRPr="008451C1">
        <w:rPr>
          <w:rFonts w:ascii="Times New Roman" w:hAnsi="Times New Roman" w:cs="Times New Roman"/>
          <w:color w:val="000000"/>
          <w:sz w:val="28"/>
          <w:szCs w:val="28"/>
        </w:rPr>
        <w:t xml:space="preserve">закуп способом </w:t>
      </w:r>
      <w:r w:rsidR="00112CE8">
        <w:rPr>
          <w:rFonts w:ascii="Times New Roman" w:hAnsi="Times New Roman" w:cs="Times New Roman"/>
          <w:color w:val="000000"/>
          <w:sz w:val="28"/>
          <w:szCs w:val="28"/>
        </w:rPr>
        <w:t>ценового предложения</w:t>
      </w:r>
      <w:r w:rsidR="00F8202C" w:rsidRPr="0064745A">
        <w:rPr>
          <w:color w:val="000000"/>
        </w:rPr>
        <w:t xml:space="preserve"> </w:t>
      </w:r>
      <w:r w:rsidR="00F8202C">
        <w:rPr>
          <w:color w:val="000000"/>
        </w:rPr>
        <w:t xml:space="preserve"> </w:t>
      </w:r>
      <w:r w:rsidR="008451C1" w:rsidRPr="008451C1">
        <w:rPr>
          <w:rFonts w:ascii="Times New Roman" w:hAnsi="Times New Roman" w:cs="Times New Roman"/>
          <w:color w:val="000000"/>
          <w:sz w:val="28"/>
          <w:szCs w:val="28"/>
        </w:rPr>
        <w:t>признан несостоявшимся</w:t>
      </w:r>
      <w:r w:rsidRPr="002B1FFD">
        <w:rPr>
          <w:rFonts w:ascii="Times New Roman" w:hAnsi="Times New Roman" w:cs="Times New Roman"/>
          <w:color w:val="000000"/>
          <w:sz w:val="28"/>
          <w:szCs w:val="28"/>
        </w:rPr>
        <w:t>), Приказ главного врача №</w:t>
      </w:r>
      <w:r w:rsidR="001029FB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73201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127F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73201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029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32018">
        <w:rPr>
          <w:rFonts w:ascii="Times New Roman" w:hAnsi="Times New Roman" w:cs="Times New Roman"/>
          <w:color w:val="000000"/>
          <w:sz w:val="28"/>
          <w:szCs w:val="28"/>
        </w:rPr>
        <w:t>.2020 г.</w:t>
      </w:r>
    </w:p>
    <w:p w:rsidR="00DD53EF" w:rsidRDefault="00DD53EF" w:rsidP="002B1FF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Соответствие поставщика квалификационным требованиям</w:t>
      </w:r>
      <w:r w:rsidR="00C8438D"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86A90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C8438D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proofErr w:type="gramStart"/>
      <w:r w:rsidR="00C8438D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="00C8438D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parent" w:history="1">
        <w:r w:rsidR="009C0C43" w:rsidRPr="002B1F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Правилами</w:t>
        </w:r>
      </w:hyperlink>
      <w:r w:rsidR="00F47146" w:rsidRPr="002B1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8438D" w:rsidRPr="002B1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73E1B" w:rsidRPr="002B1FFD" w:rsidRDefault="00373E1B" w:rsidP="002B1FF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EF" w:rsidRDefault="00DD53EF" w:rsidP="006E203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Наименование и местонахождение </w:t>
      </w:r>
      <w:r w:rsidR="00735191" w:rsidRPr="002B1FF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поставщика</w:t>
      </w:r>
      <w:r w:rsidR="00735191" w:rsidRPr="002B1F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1FFD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которым будет заключен договор и, цена такого договора: </w:t>
      </w:r>
    </w:p>
    <w:p w:rsidR="002B1FFD" w:rsidRDefault="002B1FFD" w:rsidP="006E203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52" w:type="dxa"/>
        <w:tblInd w:w="-34" w:type="dxa"/>
        <w:tblLayout w:type="fixed"/>
        <w:tblLook w:val="04A0"/>
      </w:tblPr>
      <w:tblGrid>
        <w:gridCol w:w="568"/>
        <w:gridCol w:w="2126"/>
        <w:gridCol w:w="3402"/>
        <w:gridCol w:w="902"/>
        <w:gridCol w:w="1276"/>
        <w:gridCol w:w="1378"/>
      </w:tblGrid>
      <w:tr w:rsidR="002B1FFD" w:rsidRPr="007C08C6" w:rsidTr="00373E1B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FD" w:rsidRPr="002B1FFD" w:rsidRDefault="002B1FFD" w:rsidP="00A33AAB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FFD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B1FF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B1FF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2B1FF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FD" w:rsidRPr="002B1FFD" w:rsidRDefault="002B1FFD" w:rsidP="00A33AAB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Н</w:t>
            </w:r>
            <w:proofErr w:type="spellStart"/>
            <w:r w:rsidRPr="002B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аименование</w:t>
            </w:r>
            <w:proofErr w:type="spellEnd"/>
            <w:r w:rsidRPr="002B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FD" w:rsidRPr="002B1FFD" w:rsidRDefault="002B1FFD" w:rsidP="00A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</w:t>
            </w:r>
            <w:proofErr w:type="spellStart"/>
            <w:r w:rsidRPr="002B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дрес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FFD" w:rsidRPr="002B1FFD" w:rsidRDefault="002B1FFD" w:rsidP="00A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FFD" w:rsidRPr="002B1FFD" w:rsidRDefault="002B1FFD" w:rsidP="00A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 лота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FFD" w:rsidRPr="002B1FFD" w:rsidRDefault="002B1FFD" w:rsidP="00A33A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1F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 лота</w:t>
            </w:r>
            <w:r w:rsidR="001260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514D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</w:t>
            </w:r>
            <w:r w:rsidR="001260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</w:tr>
      <w:tr w:rsidR="004F0E97" w:rsidRPr="007C08C6" w:rsidTr="00373E1B">
        <w:trPr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7" w:rsidRPr="00373E1B" w:rsidRDefault="004F0E97" w:rsidP="00A33AA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3E1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7" w:rsidRPr="007C4E21" w:rsidRDefault="004F0E97" w:rsidP="00112C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4E2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ТОО "</w:t>
            </w:r>
            <w:r w:rsidR="001029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МедСервис Плюс</w:t>
            </w:r>
            <w:r w:rsidRPr="007C4E2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97" w:rsidRPr="00373E1B" w:rsidRDefault="004F0E97" w:rsidP="001029FB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3E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г.Шымкент, </w:t>
            </w:r>
            <w:r w:rsidR="00112CE8">
              <w:rPr>
                <w:rFonts w:ascii="Times New Roman" w:hAnsi="Times New Roman"/>
                <w:sz w:val="20"/>
                <w:szCs w:val="20"/>
                <w:lang w:val="kk-KZ"/>
              </w:rPr>
              <w:t>ул.</w:t>
            </w:r>
            <w:r w:rsidR="001029FB">
              <w:rPr>
                <w:rFonts w:ascii="Times New Roman" w:hAnsi="Times New Roman"/>
                <w:sz w:val="20"/>
                <w:szCs w:val="20"/>
                <w:lang w:val="kk-KZ"/>
              </w:rPr>
              <w:t>Желтоксан 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97" w:rsidRPr="00373E1B" w:rsidRDefault="004F0E97" w:rsidP="00F820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3E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№</w:t>
            </w:r>
            <w:r w:rsidR="001029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97" w:rsidRPr="007C4E21" w:rsidRDefault="001029FB" w:rsidP="00F820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84,72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E97" w:rsidRPr="007C4E21" w:rsidRDefault="001029FB" w:rsidP="00F820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2541,60</w:t>
            </w:r>
          </w:p>
        </w:tc>
      </w:tr>
      <w:tr w:rsidR="001029FB" w:rsidRPr="007C08C6" w:rsidTr="00373E1B">
        <w:trPr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FB" w:rsidRPr="00373E1B" w:rsidRDefault="001029FB" w:rsidP="00A33AA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FB" w:rsidRPr="007C4E21" w:rsidRDefault="001029FB" w:rsidP="00112C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4E2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ТОО "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МедСервис Плюс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FB" w:rsidRPr="00373E1B" w:rsidRDefault="001029FB" w:rsidP="0045021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3E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г.Шымкент,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ул.Желтоксан 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373E1B" w:rsidRDefault="001029FB" w:rsidP="00F820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№11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FB" w:rsidRDefault="001029FB" w:rsidP="00F820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11,16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FB" w:rsidRDefault="001029FB" w:rsidP="00F820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334,8</w:t>
            </w:r>
          </w:p>
        </w:tc>
      </w:tr>
    </w:tbl>
    <w:p w:rsidR="002B1FFD" w:rsidRPr="002B1FFD" w:rsidRDefault="002B1FFD" w:rsidP="006E203E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D53EF" w:rsidRPr="002B1FFD" w:rsidRDefault="00AC4D6B" w:rsidP="007C4E2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53EF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закупок по результатам данных закупок способом из одного источника </w:t>
      </w:r>
      <w:r w:rsidR="00DD53EF"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DD53EF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146" w:rsidRPr="002B1FFD" w:rsidRDefault="00DD53EF" w:rsidP="007C4E2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47146" w:rsidRPr="002B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закупки способом из одного источника </w:t>
      </w:r>
      <w:r w:rsidR="00900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состоявшимся ввиду отсутствия предъявляемых документов на участие в закупках.</w:t>
      </w:r>
    </w:p>
    <w:p w:rsidR="00F47146" w:rsidRDefault="00F47146" w:rsidP="009008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3C" w:rsidRDefault="0068593C" w:rsidP="00F47146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3C" w:rsidRPr="0068593C" w:rsidRDefault="0068593C" w:rsidP="00F47146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EF" w:rsidRPr="002B1FFD" w:rsidRDefault="009C0C43" w:rsidP="007C4E21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врач</w:t>
      </w:r>
      <w:r w:rsidR="00402F12"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F47146" w:rsidRPr="002B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112CE8">
        <w:rPr>
          <w:rFonts w:ascii="Times New Roman" w:hAnsi="Times New Roman"/>
          <w:b/>
          <w:sz w:val="28"/>
          <w:szCs w:val="28"/>
          <w:lang w:val="kk-KZ"/>
        </w:rPr>
        <w:t>Кенжебаева М.У.</w:t>
      </w:r>
    </w:p>
    <w:sectPr w:rsidR="00DD53EF" w:rsidRPr="002B1FFD" w:rsidSect="002B1FF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EF"/>
    <w:rsid w:val="0002398B"/>
    <w:rsid w:val="00086A90"/>
    <w:rsid w:val="000A28AC"/>
    <w:rsid w:val="001029FB"/>
    <w:rsid w:val="00102C63"/>
    <w:rsid w:val="00110AF8"/>
    <w:rsid w:val="00112CE8"/>
    <w:rsid w:val="00126060"/>
    <w:rsid w:val="00150D0C"/>
    <w:rsid w:val="00161E5A"/>
    <w:rsid w:val="001A5B56"/>
    <w:rsid w:val="001C5D6E"/>
    <w:rsid w:val="00205789"/>
    <w:rsid w:val="00212BD4"/>
    <w:rsid w:val="002323A6"/>
    <w:rsid w:val="002534A2"/>
    <w:rsid w:val="00281E81"/>
    <w:rsid w:val="002B1FFD"/>
    <w:rsid w:val="002F68E7"/>
    <w:rsid w:val="00373E1B"/>
    <w:rsid w:val="00383C49"/>
    <w:rsid w:val="003A09B6"/>
    <w:rsid w:val="003B175B"/>
    <w:rsid w:val="00400D37"/>
    <w:rsid w:val="00402F12"/>
    <w:rsid w:val="00482095"/>
    <w:rsid w:val="004F0E97"/>
    <w:rsid w:val="00514D70"/>
    <w:rsid w:val="00556B23"/>
    <w:rsid w:val="00620FB4"/>
    <w:rsid w:val="0065103F"/>
    <w:rsid w:val="00670B49"/>
    <w:rsid w:val="0068593C"/>
    <w:rsid w:val="006B1443"/>
    <w:rsid w:val="006E203E"/>
    <w:rsid w:val="006F3206"/>
    <w:rsid w:val="00732018"/>
    <w:rsid w:val="00735191"/>
    <w:rsid w:val="007A6E0A"/>
    <w:rsid w:val="007A7EC5"/>
    <w:rsid w:val="007C4E21"/>
    <w:rsid w:val="00822DDD"/>
    <w:rsid w:val="0082745D"/>
    <w:rsid w:val="0084070B"/>
    <w:rsid w:val="008451C1"/>
    <w:rsid w:val="008D0D5A"/>
    <w:rsid w:val="008F678D"/>
    <w:rsid w:val="0090081D"/>
    <w:rsid w:val="00947200"/>
    <w:rsid w:val="009726F0"/>
    <w:rsid w:val="009C0C43"/>
    <w:rsid w:val="009D5B0E"/>
    <w:rsid w:val="00A20214"/>
    <w:rsid w:val="00AC4D6B"/>
    <w:rsid w:val="00B116E8"/>
    <w:rsid w:val="00B127FB"/>
    <w:rsid w:val="00B94AAA"/>
    <w:rsid w:val="00C344CF"/>
    <w:rsid w:val="00C8438D"/>
    <w:rsid w:val="00C85D54"/>
    <w:rsid w:val="00D95B54"/>
    <w:rsid w:val="00DD53EF"/>
    <w:rsid w:val="00DE0D50"/>
    <w:rsid w:val="00E352D0"/>
    <w:rsid w:val="00E36E51"/>
    <w:rsid w:val="00F313C5"/>
    <w:rsid w:val="00F47146"/>
    <w:rsid w:val="00F8202C"/>
    <w:rsid w:val="00F9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98B"/>
    <w:rPr>
      <w:b/>
      <w:bCs/>
    </w:rPr>
  </w:style>
  <w:style w:type="character" w:customStyle="1" w:styleId="apple-converted-space">
    <w:name w:val="apple-converted-space"/>
    <w:basedOn w:val="a0"/>
    <w:rsid w:val="00F9198B"/>
  </w:style>
  <w:style w:type="paragraph" w:styleId="a4">
    <w:name w:val="List Paragraph"/>
    <w:basedOn w:val="a"/>
    <w:uiPriority w:val="34"/>
    <w:qFormat/>
    <w:rsid w:val="00F47146"/>
    <w:pPr>
      <w:ind w:left="720"/>
      <w:contextualSpacing/>
    </w:pPr>
  </w:style>
  <w:style w:type="paragraph" w:styleId="a5">
    <w:name w:val="No Spacing"/>
    <w:link w:val="a6"/>
    <w:uiPriority w:val="1"/>
    <w:qFormat/>
    <w:rsid w:val="006E20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6E20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0714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SHGRD-51</cp:lastModifiedBy>
  <cp:revision>38</cp:revision>
  <cp:lastPrinted>2020-01-29T10:16:00Z</cp:lastPrinted>
  <dcterms:created xsi:type="dcterms:W3CDTF">2013-03-31T11:13:00Z</dcterms:created>
  <dcterms:modified xsi:type="dcterms:W3CDTF">2020-06-15T05:35:00Z</dcterms:modified>
</cp:coreProperties>
</file>